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284" w:rsidRDefault="00502FE9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</w:t>
      </w:r>
      <w:r w:rsidRPr="00502FE9">
        <w:rPr>
          <w:rFonts w:ascii="Times New Roman" w:hAnsi="Times New Roman"/>
          <w:b/>
          <w:sz w:val="28"/>
        </w:rPr>
        <w:t>Комитетом по топливно-энергетическому комплексу Ленинградской области</w:t>
      </w:r>
      <w:r w:rsidR="00737284" w:rsidRPr="009B6E1D">
        <w:rPr>
          <w:rFonts w:ascii="Times New Roman" w:hAnsi="Times New Roman"/>
          <w:b/>
          <w:color w:val="FF0000"/>
          <w:sz w:val="28"/>
        </w:rPr>
        <w:t xml:space="preserve"> </w:t>
      </w:r>
      <w:r w:rsidR="00737284" w:rsidRPr="00737284">
        <w:rPr>
          <w:rFonts w:ascii="Times New Roman" w:hAnsi="Times New Roman"/>
          <w:b/>
          <w:sz w:val="28"/>
        </w:rPr>
        <w:t>государственной услуги по утверждению инвестиционных программ субъектов электроэнергетики</w:t>
      </w:r>
    </w:p>
    <w:p w:rsidR="009B6E1D" w:rsidRPr="00E92A6E" w:rsidRDefault="009B6E1D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10491" w:type="dxa"/>
        <w:tblInd w:w="-176" w:type="dxa"/>
        <w:tblLook w:val="04A0" w:firstRow="1" w:lastRow="0" w:firstColumn="1" w:lastColumn="0" w:noHBand="0" w:noVBand="1"/>
      </w:tblPr>
      <w:tblGrid>
        <w:gridCol w:w="5671"/>
        <w:gridCol w:w="4820"/>
      </w:tblGrid>
      <w:tr w:rsidR="00737284" w:rsidRPr="00045AB2" w:rsidTr="001545C5">
        <w:tc>
          <w:tcPr>
            <w:tcW w:w="10491" w:type="dxa"/>
            <w:gridSpan w:val="2"/>
          </w:tcPr>
          <w:p w:rsidR="00737284" w:rsidRPr="00045AB2" w:rsidRDefault="002C77C3" w:rsidP="002C77C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t>Общие сведения о субъекте электроэнергетики</w:t>
            </w:r>
          </w:p>
        </w:tc>
      </w:tr>
      <w:tr w:rsidR="00737284" w:rsidRPr="00045AB2" w:rsidTr="001545C5">
        <w:tc>
          <w:tcPr>
            <w:tcW w:w="5671" w:type="dxa"/>
          </w:tcPr>
          <w:p w:rsidR="00737284" w:rsidRPr="00045AB2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502F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Общество с ограниченной ответственностью «</w:t>
            </w:r>
            <w:r w:rsidR="000237FB">
              <w:rPr>
                <w:rFonts w:ascii="Times New Roman" w:hAnsi="Times New Roman"/>
                <w:sz w:val="28"/>
              </w:rPr>
              <w:t>Ленсеть</w:t>
            </w:r>
            <w:r>
              <w:rPr>
                <w:rFonts w:ascii="Times New Roman" w:hAnsi="Times New Roman"/>
                <w:sz w:val="28"/>
              </w:rPr>
              <w:t>»</w:t>
            </w:r>
          </w:p>
          <w:p w:rsidR="00502FE9" w:rsidRPr="00045AB2" w:rsidRDefault="00502FE9" w:rsidP="000237F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proofErr w:type="gramStart"/>
            <w:r>
              <w:rPr>
                <w:rFonts w:ascii="Times New Roman" w:hAnsi="Times New Roman"/>
                <w:sz w:val="28"/>
              </w:rPr>
              <w:t>сокращенное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наименование – ООО</w:t>
            </w:r>
            <w:r w:rsidR="000237FB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«Ленсеть»)</w:t>
            </w:r>
          </w:p>
        </w:tc>
      </w:tr>
      <w:tr w:rsidR="00737284" w:rsidRPr="00045AB2" w:rsidTr="001545C5">
        <w:tc>
          <w:tcPr>
            <w:tcW w:w="5671" w:type="dxa"/>
          </w:tcPr>
          <w:p w:rsidR="00737284" w:rsidRPr="00045AB2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Pr="00045AB2" w:rsidRDefault="006E1D87">
            <w:pPr>
              <w:rPr>
                <w:rFonts w:ascii="Times New Roman" w:hAnsi="Times New Roman"/>
                <w:sz w:val="28"/>
              </w:rPr>
            </w:pPr>
            <w:r w:rsidRPr="006E1D87">
              <w:rPr>
                <w:rFonts w:ascii="Times New Roman" w:hAnsi="Times New Roman"/>
                <w:sz w:val="28"/>
              </w:rPr>
              <w:t>1127847342699</w:t>
            </w:r>
          </w:p>
        </w:tc>
      </w:tr>
      <w:tr w:rsidR="00737284" w:rsidRPr="00045AB2" w:rsidTr="001545C5">
        <w:tc>
          <w:tcPr>
            <w:tcW w:w="5671" w:type="dxa"/>
          </w:tcPr>
          <w:p w:rsidR="00737284" w:rsidRPr="00045AB2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Pr="00045AB2" w:rsidRDefault="006E1D87">
            <w:pPr>
              <w:rPr>
                <w:rFonts w:ascii="Times New Roman" w:hAnsi="Times New Roman"/>
                <w:sz w:val="28"/>
              </w:rPr>
            </w:pPr>
            <w:r w:rsidRPr="006E1D87">
              <w:rPr>
                <w:rFonts w:ascii="Times New Roman" w:hAnsi="Times New Roman"/>
                <w:sz w:val="28"/>
              </w:rPr>
              <w:t>7804488126</w:t>
            </w:r>
          </w:p>
        </w:tc>
      </w:tr>
      <w:tr w:rsidR="00737284" w:rsidRPr="00045AB2" w:rsidTr="001545C5">
        <w:tc>
          <w:tcPr>
            <w:tcW w:w="5671" w:type="dxa"/>
          </w:tcPr>
          <w:p w:rsidR="00737284" w:rsidRPr="00045AB2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 w:rsidRPr="00045AB2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</w:tcPr>
          <w:p w:rsidR="00737284" w:rsidRPr="006E1D87" w:rsidRDefault="006E1D87" w:rsidP="006E1D87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info@10kv.su</w:t>
            </w:r>
          </w:p>
        </w:tc>
      </w:tr>
      <w:tr w:rsidR="000C1376" w:rsidRPr="00045AB2" w:rsidTr="001545C5">
        <w:tc>
          <w:tcPr>
            <w:tcW w:w="10491" w:type="dxa"/>
            <w:gridSpan w:val="2"/>
          </w:tcPr>
          <w:p w:rsidR="000C1376" w:rsidRPr="00045AB2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737284" w:rsidRPr="00045AB2" w:rsidTr="001545C5">
        <w:tc>
          <w:tcPr>
            <w:tcW w:w="5671" w:type="dxa"/>
          </w:tcPr>
          <w:p w:rsidR="00737284" w:rsidRPr="00045AB2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proofErr w:type="gramStart"/>
            <w:r w:rsidRPr="00045AB2">
              <w:rPr>
                <w:rFonts w:ascii="Times New Roman" w:hAnsi="Times New Roman"/>
                <w:sz w:val="28"/>
              </w:rPr>
              <w:t>Должность  руководителя</w:t>
            </w:r>
            <w:proofErr w:type="gramEnd"/>
          </w:p>
        </w:tc>
        <w:tc>
          <w:tcPr>
            <w:tcW w:w="4820" w:type="dxa"/>
          </w:tcPr>
          <w:p w:rsidR="00737284" w:rsidRPr="006E1D87" w:rsidRDefault="006E1D8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Генеральный директор</w:t>
            </w:r>
          </w:p>
        </w:tc>
      </w:tr>
      <w:tr w:rsidR="00737284" w:rsidRPr="00045AB2" w:rsidTr="001545C5">
        <w:tc>
          <w:tcPr>
            <w:tcW w:w="5671" w:type="dxa"/>
          </w:tcPr>
          <w:p w:rsidR="00737284" w:rsidRPr="00045AB2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737284" w:rsidRPr="00045AB2" w:rsidRDefault="006E1D8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Куралесов Владимир Николаевич</w:t>
            </w:r>
          </w:p>
        </w:tc>
      </w:tr>
      <w:tr w:rsidR="000C1376" w:rsidRPr="00045AB2" w:rsidTr="001545C5">
        <w:tc>
          <w:tcPr>
            <w:tcW w:w="10491" w:type="dxa"/>
            <w:gridSpan w:val="2"/>
          </w:tcPr>
          <w:p w:rsidR="000C1376" w:rsidRPr="00045AB2" w:rsidRDefault="002C77C3" w:rsidP="002C77C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t>Сведения о работнике субъекта электроэнергетики, ответственном за взаимодействие с органом исполнительной власти, в который направляется заявление, по вопросу утверждения инвестиционной программы</w:t>
            </w:r>
          </w:p>
        </w:tc>
      </w:tr>
      <w:tr w:rsidR="000C1376" w:rsidRPr="00045AB2" w:rsidTr="001545C5">
        <w:tc>
          <w:tcPr>
            <w:tcW w:w="5671" w:type="dxa"/>
          </w:tcPr>
          <w:p w:rsidR="000C1376" w:rsidRPr="00045AB2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Фамилия, имя, отчество контактного лица</w:t>
            </w:r>
          </w:p>
        </w:tc>
        <w:tc>
          <w:tcPr>
            <w:tcW w:w="4820" w:type="dxa"/>
          </w:tcPr>
          <w:p w:rsidR="000C1376" w:rsidRPr="00045AB2" w:rsidRDefault="00D27D0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Макаров Василий Николаевич</w:t>
            </w:r>
          </w:p>
        </w:tc>
      </w:tr>
      <w:tr w:rsidR="002C77C3" w:rsidRPr="00045AB2" w:rsidTr="001545C5">
        <w:tc>
          <w:tcPr>
            <w:tcW w:w="5671" w:type="dxa"/>
          </w:tcPr>
          <w:p w:rsidR="002C77C3" w:rsidRPr="00045AB2" w:rsidRDefault="002C77C3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Должность</w:t>
            </w:r>
          </w:p>
        </w:tc>
        <w:tc>
          <w:tcPr>
            <w:tcW w:w="4820" w:type="dxa"/>
          </w:tcPr>
          <w:p w:rsidR="002C77C3" w:rsidRPr="00045AB2" w:rsidRDefault="006E1D8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генерального директора по экономике и финансам</w:t>
            </w:r>
          </w:p>
        </w:tc>
      </w:tr>
      <w:tr w:rsidR="000C1376" w:rsidRPr="00045AB2" w:rsidTr="001545C5">
        <w:tc>
          <w:tcPr>
            <w:tcW w:w="5671" w:type="dxa"/>
          </w:tcPr>
          <w:p w:rsidR="000C1376" w:rsidRPr="00045AB2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Телефон контактного лица</w:t>
            </w:r>
          </w:p>
        </w:tc>
        <w:tc>
          <w:tcPr>
            <w:tcW w:w="4820" w:type="dxa"/>
          </w:tcPr>
          <w:p w:rsidR="000C1376" w:rsidRPr="00045AB2" w:rsidRDefault="000237F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(812) </w:t>
            </w:r>
            <w:r w:rsidR="006E1D87">
              <w:rPr>
                <w:rFonts w:ascii="Times New Roman" w:hAnsi="Times New Roman"/>
                <w:sz w:val="28"/>
              </w:rPr>
              <w:t>454-80-08</w:t>
            </w:r>
          </w:p>
        </w:tc>
      </w:tr>
      <w:tr w:rsidR="000C1376" w:rsidRPr="00045AB2" w:rsidTr="001545C5">
        <w:tc>
          <w:tcPr>
            <w:tcW w:w="5671" w:type="dxa"/>
          </w:tcPr>
          <w:p w:rsidR="000C1376" w:rsidRPr="00045AB2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0C1376" w:rsidRPr="006E1D87" w:rsidRDefault="00BB7916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makarov</w:t>
            </w:r>
            <w:r w:rsidR="006E1D87">
              <w:rPr>
                <w:rFonts w:ascii="Times New Roman" w:hAnsi="Times New Roman"/>
                <w:sz w:val="28"/>
                <w:lang w:val="en-US"/>
              </w:rPr>
              <w:t>@10kv.su</w:t>
            </w:r>
          </w:p>
        </w:tc>
      </w:tr>
      <w:tr w:rsidR="000C1376" w:rsidRPr="00045AB2" w:rsidTr="001545C5">
        <w:tc>
          <w:tcPr>
            <w:tcW w:w="10491" w:type="dxa"/>
            <w:gridSpan w:val="2"/>
          </w:tcPr>
          <w:p w:rsidR="000C1376" w:rsidRPr="00045AB2" w:rsidRDefault="000C1376" w:rsidP="001545C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 w:rsidRPr="00045AB2">
              <w:rPr>
                <w:rFonts w:ascii="Times New Roman" w:hAnsi="Times New Roman"/>
                <w:b/>
                <w:sz w:val="28"/>
              </w:rPr>
              <w:t>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</w:t>
            </w:r>
            <w:r w:rsidR="00AA4F72" w:rsidRPr="00045AB2">
              <w:rPr>
                <w:rFonts w:ascii="Times New Roman" w:hAnsi="Times New Roman"/>
                <w:b/>
                <w:sz w:val="28"/>
              </w:rPr>
              <w:t xml:space="preserve">, или уполномоченным федеральным органом исполнительной власти совместно с Государственной корпорацией по атомной энергии </w:t>
            </w:r>
            <w:r w:rsidR="00045AB2" w:rsidRPr="00045AB2">
              <w:rPr>
                <w:rFonts w:ascii="Times New Roman" w:hAnsi="Times New Roman"/>
                <w:b/>
                <w:sz w:val="28"/>
              </w:rPr>
              <w:t>«</w:t>
            </w:r>
            <w:proofErr w:type="spellStart"/>
            <w:r w:rsidR="00045AB2" w:rsidRPr="00045AB2">
              <w:rPr>
                <w:rFonts w:ascii="Times New Roman" w:hAnsi="Times New Roman"/>
                <w:b/>
                <w:sz w:val="28"/>
              </w:rPr>
              <w:t>Росатом</w:t>
            </w:r>
            <w:proofErr w:type="spellEnd"/>
            <w:r w:rsidR="00045AB2" w:rsidRPr="00045AB2">
              <w:rPr>
                <w:rFonts w:ascii="Times New Roman" w:hAnsi="Times New Roman"/>
                <w:b/>
                <w:sz w:val="28"/>
              </w:rPr>
              <w:t>»</w:t>
            </w:r>
            <w:r w:rsidR="00AA4F72" w:rsidRPr="00045AB2">
              <w:rPr>
                <w:rFonts w:ascii="Times New Roman" w:hAnsi="Times New Roman"/>
                <w:b/>
                <w:sz w:val="28"/>
              </w:rPr>
              <w:t>, или</w:t>
            </w:r>
            <w:r w:rsidR="00E92A6E" w:rsidRPr="00045AB2">
              <w:rPr>
                <w:rFonts w:ascii="Times New Roman" w:hAnsi="Times New Roman"/>
                <w:b/>
                <w:sz w:val="28"/>
              </w:rPr>
              <w:t xml:space="preserve"> органами исполнительной власти субъектов Российской Федерации</w:t>
            </w:r>
            <w:r w:rsidRPr="00045AB2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045AB2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</w:t>
            </w:r>
            <w:r w:rsidR="001545C5" w:rsidRPr="00045AB2">
              <w:rPr>
                <w:rFonts w:ascii="Times New Roman" w:hAnsi="Times New Roman" w:cs="Times New Roman"/>
                <w:b/>
                <w:sz w:val="28"/>
              </w:rPr>
              <w:t>сийской Федерации от 01.12.2009</w:t>
            </w:r>
            <w:r w:rsidR="002C77C3" w:rsidRPr="00045AB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045AB2">
              <w:rPr>
                <w:rFonts w:ascii="Times New Roman" w:hAnsi="Times New Roman" w:cs="Times New Roman"/>
                <w:b/>
                <w:sz w:val="28"/>
              </w:rPr>
              <w:t>№ 977 «Об инвестиционных программах субъектов электроэнергетики»</w:t>
            </w:r>
            <w:r w:rsidR="00E92A6E" w:rsidRPr="00045AB2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302584" w:rsidRPr="00045AB2" w:rsidTr="007255CD">
        <w:tc>
          <w:tcPr>
            <w:tcW w:w="5671" w:type="dxa"/>
          </w:tcPr>
          <w:p w:rsidR="00302584" w:rsidRPr="00045AB2" w:rsidRDefault="00302584" w:rsidP="007255CD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302584" w:rsidRPr="00045AB2" w:rsidRDefault="00302584" w:rsidP="007255CD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Да</w:t>
            </w:r>
          </w:p>
        </w:tc>
      </w:tr>
      <w:tr w:rsidR="000C1376" w:rsidRPr="00045AB2" w:rsidTr="001545C5">
        <w:tc>
          <w:tcPr>
            <w:tcW w:w="5671" w:type="dxa"/>
          </w:tcPr>
          <w:p w:rsidR="000C1376" w:rsidRPr="00045AB2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Указать</w:t>
            </w:r>
            <w:r w:rsidR="00E92A6E" w:rsidRPr="00045AB2">
              <w:rPr>
                <w:rFonts w:ascii="Times New Roman" w:hAnsi="Times New Roman"/>
                <w:sz w:val="28"/>
              </w:rPr>
              <w:t>,</w:t>
            </w:r>
            <w:r w:rsidRPr="00045AB2"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 w:rsidRPr="00045AB2">
              <w:rPr>
                <w:rFonts w:ascii="Times New Roman" w:hAnsi="Times New Roman"/>
                <w:sz w:val="28"/>
              </w:rPr>
              <w:t xml:space="preserve">(подпунктам) </w:t>
            </w:r>
            <w:r w:rsidR="006E1D87">
              <w:rPr>
                <w:rFonts w:ascii="Times New Roman" w:hAnsi="Times New Roman"/>
                <w:sz w:val="28"/>
              </w:rPr>
              <w:t>пункта 2</w:t>
            </w:r>
            <w:r w:rsidRPr="00045AB2">
              <w:rPr>
                <w:rFonts w:ascii="Times New Roman" w:hAnsi="Times New Roman"/>
                <w:sz w:val="28"/>
              </w:rPr>
              <w:t xml:space="preserve"> критериев соответствует Заявитель</w:t>
            </w:r>
          </w:p>
        </w:tc>
        <w:tc>
          <w:tcPr>
            <w:tcW w:w="4820" w:type="dxa"/>
          </w:tcPr>
          <w:p w:rsidR="00B46659" w:rsidRPr="00045AB2" w:rsidRDefault="006E1D87" w:rsidP="006E1D87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6E1D87">
              <w:rPr>
                <w:sz w:val="24"/>
              </w:rPr>
              <w:t>наличие</w:t>
            </w:r>
            <w:proofErr w:type="gramEnd"/>
            <w:r w:rsidRPr="006E1D87">
              <w:rPr>
                <w:sz w:val="24"/>
              </w:rPr>
              <w:t xml:space="preserve"> доли субъекта Российской Федерации (субъектов Российской Федерации) в уставном капитале субъекта электроэнергетики составляет не менее 50 процентов плюс одна голосующая акция</w:t>
            </w:r>
            <w:r w:rsidR="00B46659" w:rsidRPr="00045AB2">
              <w:rPr>
                <w:sz w:val="24"/>
              </w:rPr>
              <w:t>;</w:t>
            </w:r>
          </w:p>
          <w:p w:rsidR="00E648B9" w:rsidRPr="00045AB2" w:rsidRDefault="00E648B9" w:rsidP="001545C5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45AB2">
              <w:rPr>
                <w:b/>
                <w:sz w:val="24"/>
                <w:u w:val="single"/>
              </w:rPr>
              <w:lastRenderedPageBreak/>
              <w:t>Нет</w:t>
            </w:r>
          </w:p>
          <w:p w:rsidR="00B46659" w:rsidRPr="00045AB2" w:rsidRDefault="006E1D87" w:rsidP="006E1D87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6E1D87">
              <w:rPr>
                <w:sz w:val="24"/>
              </w:rPr>
              <w:t>субъект</w:t>
            </w:r>
            <w:proofErr w:type="gramEnd"/>
            <w:r w:rsidRPr="006E1D87">
              <w:rPr>
                <w:sz w:val="24"/>
              </w:rPr>
              <w:t xml:space="preserve">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      </w:r>
            <w:r w:rsidR="00B46659" w:rsidRPr="00045AB2">
              <w:rPr>
                <w:sz w:val="24"/>
              </w:rPr>
              <w:t>;</w:t>
            </w:r>
          </w:p>
          <w:p w:rsidR="00E648B9" w:rsidRPr="00045AB2" w:rsidRDefault="006E1D87" w:rsidP="001545C5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Да</w:t>
            </w:r>
          </w:p>
          <w:p w:rsidR="00B46659" w:rsidRPr="00045AB2" w:rsidRDefault="006E1D87" w:rsidP="006E1D87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6E1D87">
              <w:rPr>
                <w:sz w:val="24"/>
              </w:rPr>
              <w:t>субъект</w:t>
            </w:r>
            <w:proofErr w:type="gramEnd"/>
            <w:r w:rsidRPr="006E1D87">
              <w:rPr>
                <w:sz w:val="24"/>
              </w:rPr>
              <w:t xml:space="preserve"> электроэнергетики, в уставном капитале которого участвует субъект Российской Федерации, предусматривает в инвестиционной программе строительство генерирующего объекта установленной мощностью 25 МВт и выше и (или) реконструкцию (модернизацию, техническое перевооружение) генерирующего объекта с увеличением установленной мощности на 25 МВт и выше</w:t>
            </w:r>
            <w:r w:rsidR="00B46659" w:rsidRPr="00045AB2">
              <w:rPr>
                <w:sz w:val="24"/>
              </w:rPr>
              <w:t>;</w:t>
            </w:r>
          </w:p>
          <w:p w:rsidR="00E648B9" w:rsidRPr="00045AB2" w:rsidRDefault="00E648B9" w:rsidP="00302584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45AB2">
              <w:rPr>
                <w:b/>
                <w:sz w:val="24"/>
                <w:u w:val="single"/>
              </w:rPr>
              <w:t>Нет</w:t>
            </w:r>
          </w:p>
        </w:tc>
      </w:tr>
      <w:tr w:rsidR="000C1376" w:rsidRPr="00045AB2" w:rsidTr="001545C5">
        <w:tc>
          <w:tcPr>
            <w:tcW w:w="5671" w:type="dxa"/>
          </w:tcPr>
          <w:p w:rsidR="000C1376" w:rsidRPr="00045AB2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lastRenderedPageBreak/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Pr="00045AB2" w:rsidRDefault="003025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Да</w:t>
            </w:r>
          </w:p>
        </w:tc>
      </w:tr>
      <w:tr w:rsidR="000C1376" w:rsidRPr="00045AB2" w:rsidTr="001545C5">
        <w:tc>
          <w:tcPr>
            <w:tcW w:w="5671" w:type="dxa"/>
          </w:tcPr>
          <w:p w:rsidR="000C1376" w:rsidRPr="00045AB2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Pr="00045AB2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Pr="00045AB2" w:rsidRDefault="003025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Да</w:t>
            </w:r>
          </w:p>
        </w:tc>
      </w:tr>
      <w:tr w:rsidR="00E97489" w:rsidRPr="00045AB2" w:rsidTr="001545C5">
        <w:tc>
          <w:tcPr>
            <w:tcW w:w="10491" w:type="dxa"/>
            <w:gridSpan w:val="2"/>
          </w:tcPr>
          <w:p w:rsidR="00E97489" w:rsidRPr="00045AB2" w:rsidRDefault="003415E0" w:rsidP="00E9748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  <w:r w:rsidR="00E97489" w:rsidRPr="00045AB2">
              <w:rPr>
                <w:rFonts w:ascii="Times New Roman" w:hAnsi="Times New Roman"/>
                <w:b/>
                <w:sz w:val="28"/>
              </w:rPr>
              <w:t>. Заявление об утверждении</w:t>
            </w:r>
          </w:p>
        </w:tc>
      </w:tr>
      <w:tr w:rsidR="00B46659" w:rsidRPr="00045AB2" w:rsidTr="001545C5">
        <w:tc>
          <w:tcPr>
            <w:tcW w:w="5671" w:type="dxa"/>
          </w:tcPr>
          <w:p w:rsidR="00B46659" w:rsidRPr="003415E0" w:rsidRDefault="00E97489" w:rsidP="003415E0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/>
                <w:sz w:val="28"/>
              </w:rPr>
            </w:pPr>
            <w:r w:rsidRPr="003415E0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3415E0">
              <w:rPr>
                <w:rFonts w:ascii="Times New Roman" w:hAnsi="Times New Roman"/>
                <w:b/>
                <w:sz w:val="28"/>
                <w:u w:val="single"/>
              </w:rPr>
              <w:t>новой</w:t>
            </w:r>
            <w:r w:rsidRPr="003415E0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 w:rsidRPr="003415E0">
              <w:rPr>
                <w:rFonts w:ascii="Times New Roman" w:hAnsi="Times New Roman"/>
                <w:sz w:val="28"/>
              </w:rPr>
              <w:t>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B46659" w:rsidRPr="00045AB2" w:rsidRDefault="00E97489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 w:rsidRPr="00045AB2">
              <w:rPr>
                <w:rFonts w:ascii="Times New Roman" w:hAnsi="Times New Roman"/>
                <w:b/>
                <w:sz w:val="24"/>
                <w:u w:val="single"/>
              </w:rPr>
              <w:t xml:space="preserve">Год начала – </w:t>
            </w:r>
            <w:r w:rsidR="003415E0">
              <w:rPr>
                <w:rFonts w:ascii="Times New Roman" w:hAnsi="Times New Roman"/>
                <w:b/>
                <w:sz w:val="24"/>
                <w:u w:val="single"/>
              </w:rPr>
              <w:t>201</w:t>
            </w:r>
            <w:r w:rsidR="00D27ECD">
              <w:rPr>
                <w:rFonts w:ascii="Times New Roman" w:hAnsi="Times New Roman"/>
                <w:b/>
                <w:sz w:val="24"/>
                <w:u w:val="single"/>
              </w:rPr>
              <w:t>9</w:t>
            </w:r>
          </w:p>
          <w:p w:rsidR="00E97489" w:rsidRPr="00045AB2" w:rsidRDefault="00E97489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 w:rsidRPr="00045AB2">
              <w:rPr>
                <w:rFonts w:ascii="Times New Roman" w:hAnsi="Times New Roman"/>
                <w:b/>
                <w:sz w:val="24"/>
                <w:u w:val="single"/>
              </w:rPr>
              <w:t xml:space="preserve">Год окончания </w:t>
            </w:r>
            <w:r w:rsidR="00A25F08" w:rsidRPr="00045AB2">
              <w:rPr>
                <w:rFonts w:ascii="Times New Roman" w:hAnsi="Times New Roman"/>
                <w:b/>
                <w:sz w:val="24"/>
                <w:u w:val="single"/>
              </w:rPr>
              <w:t>–</w:t>
            </w:r>
            <w:r w:rsidR="003415E0">
              <w:rPr>
                <w:rFonts w:ascii="Times New Roman" w:hAnsi="Times New Roman"/>
                <w:b/>
                <w:sz w:val="24"/>
                <w:u w:val="single"/>
              </w:rPr>
              <w:t xml:space="preserve"> 2022</w:t>
            </w:r>
          </w:p>
          <w:p w:rsidR="00AD4046" w:rsidRPr="00045AB2" w:rsidRDefault="00AD4046">
            <w:pPr>
              <w:rPr>
                <w:rFonts w:ascii="Times New Roman" w:hAnsi="Times New Roman"/>
                <w:b/>
                <w:sz w:val="24"/>
                <w:u w:val="single"/>
              </w:rPr>
            </w:pPr>
          </w:p>
        </w:tc>
      </w:tr>
      <w:tr w:rsidR="00E97489" w:rsidRPr="00045AB2" w:rsidTr="001545C5">
        <w:tc>
          <w:tcPr>
            <w:tcW w:w="5671" w:type="dxa"/>
          </w:tcPr>
          <w:p w:rsidR="0021131E" w:rsidRPr="00333C08" w:rsidRDefault="00333C08" w:rsidP="00333C08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3C08">
              <w:rPr>
                <w:rFonts w:ascii="Times New Roman" w:hAnsi="Times New Roman" w:cs="Times New Roman"/>
                <w:sz w:val="28"/>
                <w:szCs w:val="28"/>
              </w:rPr>
              <w:t xml:space="preserve">Если планируется утверждение изменений в ранее утвержденную уполномоченным органами исполнительной власти субъектов Российской Федерации инвестиционную программу, указать </w:t>
            </w:r>
            <w:r w:rsidRPr="00333C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реквизиты ненормативного акта о ее утверждении</w:t>
            </w:r>
          </w:p>
        </w:tc>
        <w:tc>
          <w:tcPr>
            <w:tcW w:w="4820" w:type="dxa"/>
          </w:tcPr>
          <w:p w:rsidR="00E97489" w:rsidRPr="00045AB2" w:rsidRDefault="00D27ECD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lastRenderedPageBreak/>
              <w:t>Распоряжение Комитета по топливно-энергетическому комплексу Ленинградской области от 01.11.2019 №79</w:t>
            </w:r>
          </w:p>
        </w:tc>
      </w:tr>
      <w:tr w:rsidR="002C77C3" w:rsidRPr="00045AB2" w:rsidTr="001545C5">
        <w:tc>
          <w:tcPr>
            <w:tcW w:w="5671" w:type="dxa"/>
          </w:tcPr>
          <w:p w:rsidR="002C77C3" w:rsidRPr="00333C08" w:rsidRDefault="00333C08" w:rsidP="00333C08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3C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внесении изменений в инвестиционную программу (корректировке инвестиционной программы) осуществляется продление периода ее реализации для целей продления срока действия долгосрочного периода регулирования в отношении субъекта электроэнергетики, государственное регулирование цен (тарифов) на которого осуществляется на основе долгосрочных параметров регулирования</w:t>
            </w:r>
          </w:p>
        </w:tc>
        <w:tc>
          <w:tcPr>
            <w:tcW w:w="4820" w:type="dxa"/>
          </w:tcPr>
          <w:p w:rsidR="002C77C3" w:rsidRPr="00045AB2" w:rsidRDefault="00333C08">
            <w:pPr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Нет</w:t>
            </w:r>
          </w:p>
          <w:p w:rsidR="007101A0" w:rsidRPr="00045AB2" w:rsidRDefault="007101A0">
            <w:pPr>
              <w:rPr>
                <w:rFonts w:ascii="Times New Roman" w:hAnsi="Times New Roman"/>
                <w:b/>
                <w:sz w:val="28"/>
                <w:u w:val="single"/>
              </w:rPr>
            </w:pPr>
          </w:p>
          <w:p w:rsidR="007101A0" w:rsidRPr="00045AB2" w:rsidRDefault="007101A0" w:rsidP="007101A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</w:p>
        </w:tc>
      </w:tr>
      <w:tr w:rsidR="00E97489" w:rsidRPr="00045AB2" w:rsidTr="001545C5">
        <w:tc>
          <w:tcPr>
            <w:tcW w:w="5671" w:type="dxa"/>
          </w:tcPr>
          <w:p w:rsidR="00E97489" w:rsidRPr="00045AB2" w:rsidRDefault="00AD4046" w:rsidP="003415E0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 w:rsidRPr="00045AB2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 w:rsidRPr="00045AB2">
              <w:rPr>
                <w:rFonts w:ascii="Times New Roman" w:hAnsi="Times New Roman"/>
                <w:sz w:val="28"/>
              </w:rPr>
              <w:t>, в информационно-телекоммуникационной сети «Интернет»</w:t>
            </w:r>
          </w:p>
        </w:tc>
        <w:tc>
          <w:tcPr>
            <w:tcW w:w="4820" w:type="dxa"/>
          </w:tcPr>
          <w:p w:rsidR="00E97489" w:rsidRPr="00785E36" w:rsidRDefault="00785E36" w:rsidP="008B118D">
            <w:pPr>
              <w:rPr>
                <w:rFonts w:ascii="Times New Roman" w:hAnsi="Times New Roman"/>
                <w:b/>
                <w:sz w:val="28"/>
                <w:u w:val="single"/>
              </w:rPr>
            </w:pPr>
            <w:r w:rsidRPr="00785E36">
              <w:rPr>
                <w:rFonts w:ascii="Times New Roman" w:hAnsi="Times New Roman"/>
                <w:b/>
                <w:sz w:val="28"/>
                <w:u w:val="single"/>
                <w:lang w:val="en-US"/>
              </w:rPr>
              <w:t>http</w:t>
            </w:r>
            <w:r w:rsidRPr="00785E36">
              <w:rPr>
                <w:rFonts w:ascii="Times New Roman" w:hAnsi="Times New Roman"/>
                <w:b/>
                <w:sz w:val="28"/>
                <w:u w:val="single"/>
              </w:rPr>
              <w:t>://10</w:t>
            </w:r>
            <w:proofErr w:type="spellStart"/>
            <w:r w:rsidRPr="00785E36">
              <w:rPr>
                <w:rFonts w:ascii="Times New Roman" w:hAnsi="Times New Roman"/>
                <w:b/>
                <w:sz w:val="28"/>
                <w:u w:val="single"/>
                <w:lang w:val="en-US"/>
              </w:rPr>
              <w:t>kv</w:t>
            </w:r>
            <w:proofErr w:type="spellEnd"/>
            <w:r w:rsidRPr="00785E36">
              <w:rPr>
                <w:rFonts w:ascii="Times New Roman" w:hAnsi="Times New Roman"/>
                <w:b/>
                <w:sz w:val="28"/>
                <w:u w:val="single"/>
              </w:rPr>
              <w:t>.</w:t>
            </w:r>
            <w:proofErr w:type="spellStart"/>
            <w:r w:rsidRPr="00785E36">
              <w:rPr>
                <w:rFonts w:ascii="Times New Roman" w:hAnsi="Times New Roman"/>
                <w:b/>
                <w:sz w:val="28"/>
                <w:u w:val="single"/>
                <w:lang w:val="en-US"/>
              </w:rPr>
              <w:t>su</w:t>
            </w:r>
            <w:proofErr w:type="spellEnd"/>
            <w:r w:rsidRPr="00785E36">
              <w:rPr>
                <w:rFonts w:ascii="Times New Roman" w:hAnsi="Times New Roman"/>
                <w:b/>
                <w:sz w:val="28"/>
                <w:u w:val="single"/>
              </w:rPr>
              <w:t>/</w:t>
            </w:r>
            <w:r w:rsidRPr="00785E36">
              <w:rPr>
                <w:rFonts w:ascii="Times New Roman" w:hAnsi="Times New Roman"/>
                <w:b/>
                <w:sz w:val="28"/>
                <w:u w:val="single"/>
                <w:lang w:val="en-US"/>
              </w:rPr>
              <w:t>includes</w:t>
            </w:r>
            <w:r w:rsidRPr="00785E36">
              <w:rPr>
                <w:rFonts w:ascii="Times New Roman" w:hAnsi="Times New Roman"/>
                <w:b/>
                <w:sz w:val="28"/>
                <w:u w:val="single"/>
              </w:rPr>
              <w:t>/</w:t>
            </w:r>
            <w:r w:rsidRPr="00785E36">
              <w:rPr>
                <w:rFonts w:ascii="Times New Roman" w:hAnsi="Times New Roman"/>
                <w:b/>
                <w:sz w:val="28"/>
                <w:u w:val="single"/>
                <w:lang w:val="en-US"/>
              </w:rPr>
              <w:t>info</w:t>
            </w:r>
          </w:p>
        </w:tc>
      </w:tr>
      <w:tr w:rsidR="00E97489" w:rsidRPr="00045AB2" w:rsidTr="001545C5">
        <w:tc>
          <w:tcPr>
            <w:tcW w:w="5671" w:type="dxa"/>
          </w:tcPr>
          <w:p w:rsidR="00E97489" w:rsidRPr="00045AB2" w:rsidRDefault="00AD4046" w:rsidP="003415E0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333C08">
              <w:rPr>
                <w:rFonts w:ascii="Times New Roman" w:hAnsi="Times New Roman"/>
                <w:sz w:val="28"/>
              </w:rPr>
              <w:t>5</w:t>
            </w:r>
            <w:r w:rsidR="00E92A6E" w:rsidRPr="00045AB2">
              <w:rPr>
                <w:rFonts w:ascii="Times New Roman" w:hAnsi="Times New Roman"/>
                <w:sz w:val="28"/>
              </w:rPr>
              <w:t>.</w:t>
            </w:r>
            <w:r w:rsidR="003B4DD4" w:rsidRPr="00045AB2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4820" w:type="dxa"/>
          </w:tcPr>
          <w:p w:rsidR="00E97489" w:rsidRPr="00045AB2" w:rsidRDefault="00C62B4B" w:rsidP="00D27ECD">
            <w:pPr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28.02</w:t>
            </w:r>
            <w:r w:rsidR="00785E36">
              <w:rPr>
                <w:rFonts w:ascii="Times New Roman" w:hAnsi="Times New Roman"/>
                <w:b/>
                <w:sz w:val="24"/>
                <w:u w:val="single"/>
              </w:rPr>
              <w:t>.20</w:t>
            </w:r>
            <w:r w:rsidR="00D27ECD">
              <w:rPr>
                <w:rFonts w:ascii="Times New Roman" w:hAnsi="Times New Roman"/>
                <w:b/>
                <w:sz w:val="24"/>
                <w:u w:val="single"/>
              </w:rPr>
              <w:t>20</w:t>
            </w:r>
          </w:p>
        </w:tc>
      </w:tr>
      <w:tr w:rsidR="00AD4046" w:rsidRPr="00045AB2" w:rsidTr="001545C5">
        <w:tc>
          <w:tcPr>
            <w:tcW w:w="10491" w:type="dxa"/>
            <w:gridSpan w:val="2"/>
          </w:tcPr>
          <w:p w:rsidR="001545C5" w:rsidRPr="00045AB2" w:rsidRDefault="00AD4046" w:rsidP="003415E0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</w:t>
            </w:r>
          </w:p>
          <w:p w:rsidR="00AD4046" w:rsidRPr="00045AB2" w:rsidRDefault="00AD4046" w:rsidP="001545C5">
            <w:pPr>
              <w:jc w:val="center"/>
              <w:rPr>
                <w:rFonts w:ascii="Times New Roman" w:hAnsi="Times New Roman"/>
                <w:b/>
                <w:sz w:val="28"/>
              </w:rPr>
            </w:pPr>
            <w:proofErr w:type="gramStart"/>
            <w:r w:rsidRPr="00045AB2">
              <w:rPr>
                <w:rFonts w:ascii="Times New Roman" w:hAnsi="Times New Roman"/>
                <w:b/>
                <w:sz w:val="28"/>
              </w:rPr>
              <w:t>предусматривается</w:t>
            </w:r>
            <w:proofErr w:type="gramEnd"/>
            <w:r w:rsidRPr="00045AB2">
              <w:rPr>
                <w:rFonts w:ascii="Times New Roman" w:hAnsi="Times New Roman"/>
                <w:b/>
                <w:sz w:val="28"/>
              </w:rPr>
              <w:t xml:space="preserve"> проектом </w:t>
            </w:r>
            <w:r w:rsidR="00553BDF" w:rsidRPr="00045AB2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AD4046" w:rsidRPr="00045AB2" w:rsidTr="001545C5">
        <w:tc>
          <w:tcPr>
            <w:tcW w:w="5671" w:type="dxa"/>
          </w:tcPr>
          <w:p w:rsidR="00AD4046" w:rsidRPr="00045AB2" w:rsidRDefault="00785E36" w:rsidP="003415E0">
            <w:pPr>
              <w:pStyle w:val="ConsPlusNormal"/>
              <w:numPr>
                <w:ilvl w:val="1"/>
                <w:numId w:val="13"/>
              </w:numPr>
              <w:jc w:val="both"/>
            </w:pPr>
            <w:r>
              <w:t>Указать наличие в проекте ИПР инвестиционных проектов, указанных в подпунктах «б», «в» и «г» пункта 19 Правил утверждения инвестиционных программ субъектов электроэнергетики, утвержденных постановлением Правительства Российской Федерации от 01.12.2009 № 977 «Об инвестиционных программах субъектов электроэнергетики»</w:t>
            </w:r>
          </w:p>
        </w:tc>
        <w:tc>
          <w:tcPr>
            <w:tcW w:w="4820" w:type="dxa"/>
          </w:tcPr>
          <w:p w:rsidR="00785E36" w:rsidRDefault="00785E36" w:rsidP="00785E36">
            <w:pPr>
              <w:pStyle w:val="ConsPlusNormal"/>
              <w:numPr>
                <w:ilvl w:val="0"/>
                <w:numId w:val="14"/>
              </w:numPr>
              <w:jc w:val="both"/>
            </w:pPr>
            <w:proofErr w:type="gramStart"/>
            <w:r>
              <w:t>строительство</w:t>
            </w:r>
            <w:proofErr w:type="gramEnd"/>
            <w:r>
              <w:t xml:space="preserve">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кВ и выше.</w:t>
            </w:r>
            <w:r w:rsidRPr="00785E36">
              <w:t xml:space="preserve"> </w:t>
            </w:r>
            <w:r w:rsidRPr="00785E36">
              <w:rPr>
                <w:b/>
                <w:u w:val="single"/>
              </w:rPr>
              <w:t>Нет</w:t>
            </w:r>
            <w:r>
              <w:t xml:space="preserve"> </w:t>
            </w:r>
          </w:p>
          <w:p w:rsidR="00785E36" w:rsidRDefault="00785E36" w:rsidP="00785E36">
            <w:pPr>
              <w:pStyle w:val="ConsPlusNormal"/>
              <w:numPr>
                <w:ilvl w:val="0"/>
                <w:numId w:val="14"/>
              </w:numPr>
              <w:jc w:val="both"/>
            </w:pPr>
            <w:proofErr w:type="gramStart"/>
            <w:r>
              <w:t>строительство</w:t>
            </w:r>
            <w:proofErr w:type="gramEnd"/>
            <w:r>
              <w:t xml:space="preserve">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выше. </w:t>
            </w:r>
            <w:r w:rsidRPr="00785E36">
              <w:rPr>
                <w:b/>
                <w:u w:val="single"/>
              </w:rPr>
              <w:t>Нет</w:t>
            </w:r>
            <w:r w:rsidRPr="00785E36">
              <w:t xml:space="preserve"> </w:t>
            </w:r>
          </w:p>
          <w:p w:rsidR="00785E36" w:rsidRDefault="00785E36" w:rsidP="00785E36">
            <w:pPr>
              <w:pStyle w:val="ConsPlusNormal"/>
              <w:numPr>
                <w:ilvl w:val="0"/>
                <w:numId w:val="14"/>
              </w:numPr>
              <w:jc w:val="both"/>
            </w:pPr>
            <w:proofErr w:type="gramStart"/>
            <w:r>
              <w:lastRenderedPageBreak/>
              <w:t>строительство</w:t>
            </w:r>
            <w:proofErr w:type="gramEnd"/>
            <w:r>
              <w:t xml:space="preserve">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соответствующей технологически изолированной территориальной электроэнергетической системы. </w:t>
            </w:r>
            <w:r w:rsidR="00D27ECD">
              <w:rPr>
                <w:b/>
                <w:u w:val="single"/>
              </w:rPr>
              <w:t>Нет</w:t>
            </w:r>
          </w:p>
          <w:p w:rsidR="00E648B9" w:rsidRPr="00045AB2" w:rsidRDefault="00785E36" w:rsidP="00785E36">
            <w:pPr>
              <w:pStyle w:val="ConsPlusNormal"/>
              <w:numPr>
                <w:ilvl w:val="0"/>
                <w:numId w:val="14"/>
              </w:numPr>
              <w:jc w:val="both"/>
            </w:pPr>
            <w:proofErr w:type="gramStart"/>
            <w:r>
              <w:t>строительство</w:t>
            </w:r>
            <w:proofErr w:type="gramEnd"/>
            <w:r>
              <w:t xml:space="preserve"> и (или) реконструкция линий электропередачи и (или) трансформаторных и иных подстанций, соответствующих критериям отнесения объектов электросетевого хозяйства к единой национальной (общероссийской) электрической сети, утвержденным Правительством Российской Федерации </w:t>
            </w:r>
            <w:r w:rsidR="00D27ECD">
              <w:rPr>
                <w:b/>
                <w:u w:val="single"/>
              </w:rPr>
              <w:t>Да</w:t>
            </w:r>
          </w:p>
        </w:tc>
      </w:tr>
      <w:tr w:rsidR="00553BDF" w:rsidRPr="00045AB2" w:rsidTr="001545C5">
        <w:tc>
          <w:tcPr>
            <w:tcW w:w="10491" w:type="dxa"/>
            <w:gridSpan w:val="2"/>
          </w:tcPr>
          <w:p w:rsidR="00553BDF" w:rsidRPr="00045AB2" w:rsidRDefault="00553BDF" w:rsidP="003415E0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AD4046" w:rsidRPr="00045AB2" w:rsidTr="001545C5">
        <w:tc>
          <w:tcPr>
            <w:tcW w:w="5671" w:type="dxa"/>
          </w:tcPr>
          <w:p w:rsidR="00AD4046" w:rsidRPr="00045AB2" w:rsidRDefault="00CA3E30" w:rsidP="003415E0">
            <w:pPr>
              <w:pStyle w:val="a4"/>
              <w:numPr>
                <w:ilvl w:val="1"/>
                <w:numId w:val="13"/>
              </w:numPr>
              <w:rPr>
                <w:rFonts w:ascii="Times New Roman" w:hAnsi="Times New Roman"/>
                <w:sz w:val="28"/>
              </w:rPr>
            </w:pPr>
            <w:r w:rsidRPr="00045AB2">
              <w:rPr>
                <w:rFonts w:ascii="Times New Roman" w:hAnsi="Times New Roman"/>
                <w:sz w:val="28"/>
              </w:rPr>
              <w:t>С</w:t>
            </w:r>
            <w:r w:rsidR="00553BDF" w:rsidRPr="00045AB2">
              <w:rPr>
                <w:rFonts w:ascii="Times New Roman" w:hAnsi="Times New Roman"/>
                <w:sz w:val="28"/>
              </w:rPr>
              <w:t>убъект</w:t>
            </w:r>
            <w:r w:rsidRPr="00045AB2">
              <w:rPr>
                <w:rFonts w:ascii="Times New Roman" w:hAnsi="Times New Roman"/>
                <w:sz w:val="28"/>
              </w:rPr>
              <w:t>ы</w:t>
            </w:r>
            <w:r w:rsidR="00553BDF" w:rsidRPr="00045AB2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 w:rsidRPr="00045AB2"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045AB2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AD4046" w:rsidRPr="00045AB2" w:rsidRDefault="006A7E56" w:rsidP="00CA3E30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Ленинградская область</w:t>
            </w:r>
          </w:p>
        </w:tc>
      </w:tr>
      <w:tr w:rsidR="00657059" w:rsidRPr="00045AB2" w:rsidTr="001545C5">
        <w:tc>
          <w:tcPr>
            <w:tcW w:w="10491" w:type="dxa"/>
            <w:gridSpan w:val="2"/>
          </w:tcPr>
          <w:p w:rsidR="00657059" w:rsidRPr="006A7E56" w:rsidRDefault="00657059" w:rsidP="006A7E56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45AB2">
              <w:rPr>
                <w:rFonts w:ascii="Times New Roman" w:hAnsi="Times New Roman"/>
                <w:b/>
                <w:sz w:val="28"/>
              </w:rPr>
              <w:t>Приложения к заявлению</w:t>
            </w:r>
          </w:p>
        </w:tc>
      </w:tr>
      <w:tr w:rsidR="006A7E56" w:rsidTr="004243D1">
        <w:tc>
          <w:tcPr>
            <w:tcW w:w="10491" w:type="dxa"/>
            <w:gridSpan w:val="2"/>
          </w:tcPr>
          <w:p w:rsidR="006A7E56" w:rsidRDefault="006A7E56" w:rsidP="006A7E56">
            <w:pPr>
              <w:pStyle w:val="ConsPlusNormal"/>
              <w:jc w:val="both"/>
            </w:pPr>
            <w:r>
              <w:t>8.1. Приложения № 1.1, 1.2, 1.3, 2.1, 2.2, 3.1, 3.2, 4.1, 4.2, 4.3, 5, 6.1, 6.2, 6.3</w:t>
            </w:r>
            <w:r w:rsidR="003510F8">
              <w:t>, 14.1, 14.2</w:t>
            </w:r>
            <w:r>
              <w:t xml:space="preserve"> инвестиционной программы по формам, утвержденным приказом Минэнерго № 114 от 24.03.2010. </w:t>
            </w:r>
          </w:p>
          <w:p w:rsidR="003510F8" w:rsidRDefault="006A7E56" w:rsidP="006A7E56">
            <w:pPr>
              <w:pStyle w:val="ConsPlusNormal"/>
              <w:jc w:val="both"/>
            </w:pPr>
            <w:r>
              <w:t>8.2. Материалы, обосновывающие стоимость инвестиционных проектов, в том числе пояснительная записка (форма 2.1), локальные сметные расчет</w:t>
            </w:r>
            <w:r w:rsidR="00D27D0C">
              <w:t>ы.</w:t>
            </w:r>
          </w:p>
          <w:p w:rsidR="006A7E56" w:rsidRDefault="006A7E56" w:rsidP="006A7E56">
            <w:pPr>
              <w:pStyle w:val="ConsPlusNormal"/>
              <w:jc w:val="both"/>
            </w:pPr>
            <w:r>
              <w:t>8.3. Программа энергосбережения и</w:t>
            </w:r>
            <w:r w:rsidR="00D27D0C">
              <w:t xml:space="preserve"> повышения энергоэффективности.</w:t>
            </w:r>
          </w:p>
          <w:p w:rsidR="006A7E56" w:rsidRDefault="006A7E56" w:rsidP="006A7E56">
            <w:pPr>
              <w:pStyle w:val="ConsPlusNormal"/>
              <w:jc w:val="both"/>
            </w:pPr>
            <w:r>
              <w:t xml:space="preserve">8.4. Информация о предложениях от неограниченного круга лиц с предложениями по корректировке ИПР (при наличии – сводка предложений). </w:t>
            </w:r>
          </w:p>
          <w:p w:rsidR="006A7E56" w:rsidRDefault="0079142B" w:rsidP="006A7E56">
            <w:pPr>
              <w:pStyle w:val="ConsPlusNormal"/>
              <w:jc w:val="both"/>
            </w:pPr>
            <w:r>
              <w:t>8.5</w:t>
            </w:r>
            <w:r w:rsidR="006A7E56">
              <w:t xml:space="preserve">. </w:t>
            </w:r>
            <w:r w:rsidR="00E91BFE">
              <w:t>Бухгалтерская отчетность за 201</w:t>
            </w:r>
            <w:r w:rsidR="00D27ECD">
              <w:t>9</w:t>
            </w:r>
            <w:bookmarkStart w:id="0" w:name="_GoBack"/>
            <w:bookmarkEnd w:id="0"/>
            <w:r w:rsidR="006A7E56" w:rsidRPr="00E91BFE">
              <w:t xml:space="preserve"> год</w:t>
            </w:r>
            <w:r w:rsidR="006A7E56">
              <w:t xml:space="preserve"> </w:t>
            </w:r>
          </w:p>
          <w:p w:rsidR="003510F8" w:rsidRDefault="003510F8" w:rsidP="006A7E56">
            <w:pPr>
              <w:pStyle w:val="ConsPlusNormal"/>
              <w:jc w:val="both"/>
            </w:pPr>
            <w:r>
              <w:t>8.6. Решени</w:t>
            </w:r>
            <w:r w:rsidR="00BB7916">
              <w:t xml:space="preserve">е </w:t>
            </w:r>
            <w:r>
              <w:t>единственного участ</w:t>
            </w:r>
            <w:r w:rsidR="000237FB">
              <w:t>ника ООО «Ленсеть»</w:t>
            </w:r>
          </w:p>
          <w:p w:rsidR="006A7E56" w:rsidRPr="006A7E56" w:rsidRDefault="003510F8" w:rsidP="006A7E56">
            <w:pPr>
              <w:pStyle w:val="ConsPlusNormal"/>
              <w:jc w:val="both"/>
              <w:rPr>
                <w:sz w:val="24"/>
              </w:rPr>
            </w:pPr>
            <w:r>
              <w:t xml:space="preserve">Всего приложений: </w:t>
            </w:r>
          </w:p>
        </w:tc>
      </w:tr>
    </w:tbl>
    <w:p w:rsidR="006F192A" w:rsidRDefault="006F192A" w:rsidP="009B6E1D">
      <w:pPr>
        <w:jc w:val="both"/>
        <w:rPr>
          <w:rFonts w:ascii="Times New Roman" w:hAnsi="Times New Roman" w:cs="Times New Roman"/>
          <w:i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2"/>
        <w:gridCol w:w="4807"/>
      </w:tblGrid>
      <w:tr w:rsidR="00D27D0C" w:rsidRPr="00D27D0C" w:rsidTr="009A0F8E">
        <w:trPr>
          <w:trHeight w:val="341"/>
        </w:trPr>
        <w:tc>
          <w:tcPr>
            <w:tcW w:w="4832" w:type="dxa"/>
          </w:tcPr>
          <w:p w:rsidR="00D27D0C" w:rsidRPr="00D27D0C" w:rsidRDefault="00D27D0C" w:rsidP="009A0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D0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 «Ленсеть»</w:t>
            </w:r>
          </w:p>
        </w:tc>
        <w:tc>
          <w:tcPr>
            <w:tcW w:w="4807" w:type="dxa"/>
          </w:tcPr>
          <w:p w:rsidR="00D27D0C" w:rsidRDefault="00D27D0C" w:rsidP="009A0F8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D0C" w:rsidRPr="00D27D0C" w:rsidRDefault="00D27D0C" w:rsidP="009A0F8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7D0C">
              <w:rPr>
                <w:rFonts w:ascii="Times New Roman" w:hAnsi="Times New Roman" w:cs="Times New Roman"/>
                <w:sz w:val="28"/>
                <w:szCs w:val="28"/>
              </w:rPr>
              <w:t>В.Н. Куралесов</w:t>
            </w:r>
          </w:p>
        </w:tc>
      </w:tr>
    </w:tbl>
    <w:p w:rsidR="003510F8" w:rsidRPr="003510F8" w:rsidRDefault="003510F8" w:rsidP="00D27D0C">
      <w:pPr>
        <w:jc w:val="both"/>
        <w:rPr>
          <w:rFonts w:ascii="Times New Roman" w:hAnsi="Times New Roman" w:cs="Times New Roman"/>
          <w:sz w:val="32"/>
          <w:szCs w:val="24"/>
        </w:rPr>
      </w:pPr>
    </w:p>
    <w:sectPr w:rsidR="003510F8" w:rsidRPr="003510F8" w:rsidSect="002C77C3">
      <w:headerReference w:type="default" r:id="rId8"/>
      <w:headerReference w:type="first" r:id="rId9"/>
      <w:pgSz w:w="11906" w:h="16838"/>
      <w:pgMar w:top="68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9CE" w:rsidRDefault="005C59CE" w:rsidP="009009CB">
      <w:pPr>
        <w:spacing w:after="0" w:line="240" w:lineRule="auto"/>
      </w:pPr>
      <w:r>
        <w:separator/>
      </w:r>
    </w:p>
  </w:endnote>
  <w:endnote w:type="continuationSeparator" w:id="0">
    <w:p w:rsidR="005C59CE" w:rsidRDefault="005C59CE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9CE" w:rsidRDefault="005C59CE" w:rsidP="009009CB">
      <w:pPr>
        <w:spacing w:after="0" w:line="240" w:lineRule="auto"/>
      </w:pPr>
      <w:r>
        <w:separator/>
      </w:r>
    </w:p>
  </w:footnote>
  <w:footnote w:type="continuationSeparator" w:id="0">
    <w:p w:rsidR="005C59CE" w:rsidRDefault="005C59CE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CE6262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D27ECD">
          <w:rPr>
            <w:rFonts w:ascii="Times New Roman" w:hAnsi="Times New Roman" w:cs="Times New Roman"/>
            <w:noProof/>
            <w:sz w:val="28"/>
          </w:rPr>
          <w:t>4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AA" w:rsidRDefault="004862AA" w:rsidP="002C77C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53980"/>
    <w:multiLevelType w:val="multilevel"/>
    <w:tmpl w:val="18E8BA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AA83881"/>
    <w:multiLevelType w:val="hybridMultilevel"/>
    <w:tmpl w:val="A476EB86"/>
    <w:lvl w:ilvl="0" w:tplc="01D82A6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5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10C6F"/>
    <w:multiLevelType w:val="multilevel"/>
    <w:tmpl w:val="5A4A20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6F87D58"/>
    <w:multiLevelType w:val="hybridMultilevel"/>
    <w:tmpl w:val="E31E9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12"/>
  </w:num>
  <w:num w:numId="8">
    <w:abstractNumId w:val="11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10"/>
    <w:rsid w:val="000039EF"/>
    <w:rsid w:val="000237FB"/>
    <w:rsid w:val="00045AB2"/>
    <w:rsid w:val="0005212A"/>
    <w:rsid w:val="000C1376"/>
    <w:rsid w:val="000D229C"/>
    <w:rsid w:val="001077EB"/>
    <w:rsid w:val="00115D20"/>
    <w:rsid w:val="001545C5"/>
    <w:rsid w:val="001C1CB4"/>
    <w:rsid w:val="001E5BFE"/>
    <w:rsid w:val="0021131E"/>
    <w:rsid w:val="002B7F10"/>
    <w:rsid w:val="002C77C3"/>
    <w:rsid w:val="00302584"/>
    <w:rsid w:val="00333C08"/>
    <w:rsid w:val="003415E0"/>
    <w:rsid w:val="003510F8"/>
    <w:rsid w:val="003B4DD4"/>
    <w:rsid w:val="003D5E40"/>
    <w:rsid w:val="004862AA"/>
    <w:rsid w:val="004A3D30"/>
    <w:rsid w:val="004F01FA"/>
    <w:rsid w:val="004F0422"/>
    <w:rsid w:val="00502FE9"/>
    <w:rsid w:val="00553BDF"/>
    <w:rsid w:val="005C59CE"/>
    <w:rsid w:val="006164E6"/>
    <w:rsid w:val="00657059"/>
    <w:rsid w:val="006A7E56"/>
    <w:rsid w:val="006D54B3"/>
    <w:rsid w:val="006E1D87"/>
    <w:rsid w:val="006E60E9"/>
    <w:rsid w:val="006F192A"/>
    <w:rsid w:val="007101A0"/>
    <w:rsid w:val="00737284"/>
    <w:rsid w:val="00744C10"/>
    <w:rsid w:val="00747F92"/>
    <w:rsid w:val="00765E25"/>
    <w:rsid w:val="00775EBF"/>
    <w:rsid w:val="00785BB1"/>
    <w:rsid w:val="00785E36"/>
    <w:rsid w:val="0079142B"/>
    <w:rsid w:val="007D0895"/>
    <w:rsid w:val="0084703A"/>
    <w:rsid w:val="00867A53"/>
    <w:rsid w:val="008B118D"/>
    <w:rsid w:val="008C67BE"/>
    <w:rsid w:val="009009CB"/>
    <w:rsid w:val="009777EF"/>
    <w:rsid w:val="009B6E1D"/>
    <w:rsid w:val="00A240FE"/>
    <w:rsid w:val="00A25F08"/>
    <w:rsid w:val="00A440B9"/>
    <w:rsid w:val="00A82BB6"/>
    <w:rsid w:val="00AA4F72"/>
    <w:rsid w:val="00AD4046"/>
    <w:rsid w:val="00B4133A"/>
    <w:rsid w:val="00B4625F"/>
    <w:rsid w:val="00B46659"/>
    <w:rsid w:val="00BB7916"/>
    <w:rsid w:val="00C34A30"/>
    <w:rsid w:val="00C62B4B"/>
    <w:rsid w:val="00CA3E30"/>
    <w:rsid w:val="00CE6262"/>
    <w:rsid w:val="00D12F7E"/>
    <w:rsid w:val="00D27D0C"/>
    <w:rsid w:val="00D27ECD"/>
    <w:rsid w:val="00E267A1"/>
    <w:rsid w:val="00E648B9"/>
    <w:rsid w:val="00E81CB2"/>
    <w:rsid w:val="00E81E34"/>
    <w:rsid w:val="00E91BFE"/>
    <w:rsid w:val="00E92A6E"/>
    <w:rsid w:val="00E97489"/>
    <w:rsid w:val="00ED2931"/>
    <w:rsid w:val="00F36717"/>
    <w:rsid w:val="00F54ECA"/>
    <w:rsid w:val="00F67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4C9D7-A030-4AC6-A912-A09B493A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8B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8F63-9A9A-4727-8844-71385809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Черкаева Светлана Васильевна</dc:creator>
  <cp:lastModifiedBy>Admin</cp:lastModifiedBy>
  <cp:revision>8</cp:revision>
  <cp:lastPrinted>2017-04-13T10:15:00Z</cp:lastPrinted>
  <dcterms:created xsi:type="dcterms:W3CDTF">2018-02-21T06:30:00Z</dcterms:created>
  <dcterms:modified xsi:type="dcterms:W3CDTF">2020-02-25T07:57:00Z</dcterms:modified>
</cp:coreProperties>
</file>